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both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：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中南财经政法大学期初教学检查表</w:t>
      </w:r>
    </w:p>
    <w:p>
      <w:pPr>
        <w:jc w:val="center"/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（教学单位用）</w:t>
      </w:r>
    </w:p>
    <w:p>
      <w:pPr>
        <w:jc w:val="center"/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2022-2023学年第一学期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）</w:t>
      </w:r>
    </w:p>
    <w:p>
      <w:pPr>
        <w:jc w:val="center"/>
        <w:rPr>
          <w:rFonts w:hint="eastAsia" w:ascii="黑体" w:hAnsi="黑体" w:eastAsia="黑体" w:cs="黑体"/>
          <w:sz w:val="21"/>
          <w:szCs w:val="21"/>
          <w:lang w:eastAsia="zh-CN"/>
        </w:rPr>
      </w:pPr>
    </w:p>
    <w:p>
      <w:pPr>
        <w:jc w:val="left"/>
        <w:rPr>
          <w:rFonts w:hint="eastAsia" w:ascii="黑体" w:hAnsi="黑体" w:eastAsia="黑体" w:cs="黑体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教学单位名称：</w:t>
      </w:r>
      <w:r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  <w:t xml:space="preserve">           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检查日期：</w:t>
      </w:r>
      <w:r>
        <w:rPr>
          <w:rFonts w:hint="eastAsia" w:ascii="黑体" w:hAnsi="黑体" w:eastAsia="黑体" w:cs="黑体"/>
          <w:sz w:val="28"/>
          <w:szCs w:val="28"/>
          <w:u w:val="single"/>
          <w:lang w:val="en-US" w:eastAsia="zh-CN"/>
        </w:rPr>
        <w:t xml:space="preserve">             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749"/>
        <w:gridCol w:w="316"/>
        <w:gridCol w:w="1065"/>
        <w:gridCol w:w="1066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9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教学检查基本情况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4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开课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课堂数</w:t>
            </w:r>
          </w:p>
        </w:tc>
        <w:tc>
          <w:tcPr>
            <w:tcW w:w="1065" w:type="dxa"/>
            <w:gridSpan w:val="2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课堂数</w:t>
            </w:r>
          </w:p>
        </w:tc>
        <w:tc>
          <w:tcPr>
            <w:tcW w:w="1066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5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覆盖率</w:t>
            </w:r>
          </w:p>
        </w:tc>
        <w:tc>
          <w:tcPr>
            <w:tcW w:w="1065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066" w:type="dxa"/>
            <w:tcBorders>
              <w:right w:val="nil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人员数</w:t>
            </w:r>
          </w:p>
        </w:tc>
        <w:tc>
          <w:tcPr>
            <w:tcW w:w="1066" w:type="dxa"/>
            <w:tcBorders>
              <w:left w:val="nil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813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检查项目</w:t>
            </w:r>
          </w:p>
        </w:tc>
        <w:tc>
          <w:tcPr>
            <w:tcW w:w="6709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6" w:hRule="atLeast"/>
        </w:trPr>
        <w:tc>
          <w:tcPr>
            <w:tcW w:w="181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教学计划落实</w:t>
            </w:r>
          </w:p>
        </w:tc>
        <w:tc>
          <w:tcPr>
            <w:tcW w:w="6709" w:type="dxa"/>
            <w:gridSpan w:val="7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是否按教学计划正常开课，有无私自调停课现象。如有请详细说明。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81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教学准备情况</w:t>
            </w:r>
          </w:p>
        </w:tc>
        <w:tc>
          <w:tcPr>
            <w:tcW w:w="6709" w:type="dxa"/>
            <w:gridSpan w:val="7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教师上课教学文件是否备齐，学生是否人人都有教材。如有异常情况请详细说明。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</w:trPr>
        <w:tc>
          <w:tcPr>
            <w:tcW w:w="181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课堂教学情况</w:t>
            </w:r>
          </w:p>
        </w:tc>
        <w:tc>
          <w:tcPr>
            <w:tcW w:w="6709" w:type="dxa"/>
            <w:gridSpan w:val="7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是否有违反师德师风、政治纪律、教学纪律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（迟到、早退、缺勤）等要求的情况，如有请详细说明；</w:t>
            </w: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学生出勤率及参与教学活动情况。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4" w:hRule="atLeast"/>
        </w:trPr>
        <w:tc>
          <w:tcPr>
            <w:tcW w:w="181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教学归档情况</w:t>
            </w:r>
          </w:p>
        </w:tc>
        <w:tc>
          <w:tcPr>
            <w:tcW w:w="6709" w:type="dxa"/>
            <w:gridSpan w:val="7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上学期期末考试试卷归档情况；2022届毕业生毕业论文（设计）归档情况；暑期教学实习材料归档情况。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181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教学条件保障</w:t>
            </w:r>
          </w:p>
        </w:tc>
        <w:tc>
          <w:tcPr>
            <w:tcW w:w="6709" w:type="dxa"/>
            <w:gridSpan w:val="7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教学基础设施保障是否到位，教学设备的运行是否正常。如有异常情况请详细说明。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1813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       他</w:t>
            </w:r>
          </w:p>
        </w:tc>
        <w:tc>
          <w:tcPr>
            <w:tcW w:w="6709" w:type="dxa"/>
            <w:gridSpan w:val="7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检查中发现的其他问题。</w:t>
            </w:r>
          </w:p>
        </w:tc>
      </w:tr>
    </w:tbl>
    <w:p>
      <w:pPr>
        <w:rPr>
          <w:rFonts w:hint="default"/>
          <w:lang w:val="en-US" w:eastAsia="zh-CN"/>
        </w:rPr>
      </w:pPr>
    </w:p>
    <w:p>
      <w:pPr>
        <w:jc w:val="center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 xml:space="preserve">           期初教学检查组组长签名：</w:t>
      </w:r>
      <w:r>
        <w:rPr>
          <w:rFonts w:hint="eastAsia"/>
          <w:u w:val="single"/>
          <w:lang w:val="en-US" w:eastAsia="zh-CN"/>
        </w:rPr>
        <w:t xml:space="preserve">                      </w:t>
      </w:r>
    </w:p>
    <w:sectPr>
      <w:pgSz w:w="11906" w:h="16838"/>
      <w:pgMar w:top="986" w:right="1800" w:bottom="947" w:left="1800" w:header="851" w:footer="992" w:gutter="0"/>
      <w:pg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decorative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roman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332EA6"/>
    <w:rsid w:val="03AF5B93"/>
    <w:rsid w:val="12930599"/>
    <w:rsid w:val="2F9E3CB3"/>
    <w:rsid w:val="33E317AE"/>
    <w:rsid w:val="3A332EA6"/>
    <w:rsid w:val="45E264B6"/>
    <w:rsid w:val="58E83DEC"/>
    <w:rsid w:val="5AA10BBF"/>
    <w:rsid w:val="7CA63F8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2022-02-19T04:46:00Z</dcterms:created>
  <dc:creator>郝新春</dc:creator>
  <cp:lastModifiedBy>张建民</cp:lastModifiedBy>
  <cp:lastPrinted>2022-02-19T05:32:00Z</cp:lastPrinted>
  <dcterms:modified xsi:type="dcterms:W3CDTF">2022-08-25T06:49:30Z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  <property fmtid="{D5CDD505-2E9C-101B-9397-08002B2CF9AE}" pid="3" name="ICV">
    <vt:lpwstr>C8D9E84B339F466888C05E83CC66BCA7</vt:lpwstr>
  </property>
</Properties>
</file>